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086EDF">
        <w:rPr>
          <w:rFonts w:ascii="Times New Roman" w:hAnsi="Times New Roman"/>
        </w:rPr>
        <w:t>2.5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086EDF">
        <w:rPr>
          <w:rFonts w:ascii="Times New Roman" w:hAnsi="Times New Roman"/>
        </w:rPr>
        <w:t xml:space="preserve">Государственное учреждение 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  <w:r w:rsidR="00086EDF" w:rsidRPr="00086EDF">
        <w:rPr>
          <w:rFonts w:ascii="Times New Roman" w:hAnsi="Times New Roman"/>
          <w:sz w:val="20"/>
          <w:szCs w:val="20"/>
        </w:rPr>
        <w:t xml:space="preserve"> </w:t>
      </w:r>
    </w:p>
    <w:p w:rsidR="00086EDF" w:rsidRPr="008A3F4A" w:rsidRDefault="00086EDF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 w:rsidRPr="008A3F4A">
        <w:rPr>
          <w:rFonts w:ascii="Times New Roman" w:hAnsi="Times New Roman"/>
        </w:rPr>
        <w:t>социального обслуживания «</w:t>
      </w:r>
      <w:proofErr w:type="spellStart"/>
      <w:r w:rsidRPr="008A3F4A">
        <w:rPr>
          <w:rFonts w:ascii="Times New Roman" w:hAnsi="Times New Roman"/>
        </w:rPr>
        <w:t>Шерловогорский</w:t>
      </w:r>
      <w:proofErr w:type="spellEnd"/>
      <w:r w:rsidRPr="008A3F4A">
        <w:rPr>
          <w:rFonts w:ascii="Times New Roman" w:hAnsi="Times New Roman"/>
        </w:rPr>
        <w:t xml:space="preserve"> центр                                    </w:t>
      </w:r>
      <w:r w:rsidR="008A3F4A">
        <w:rPr>
          <w:rFonts w:ascii="Times New Roman" w:hAnsi="Times New Roman"/>
        </w:rPr>
        <w:t xml:space="preserve">   </w:t>
      </w:r>
      <w:r w:rsidRPr="008A3F4A">
        <w:rPr>
          <w:rFonts w:ascii="Times New Roman" w:hAnsi="Times New Roman"/>
          <w:sz w:val="20"/>
          <w:szCs w:val="20"/>
        </w:rPr>
        <w:t>пунктов</w:t>
      </w:r>
    </w:p>
    <w:p w:rsidR="00086EDF" w:rsidRPr="008A3F4A" w:rsidRDefault="00086EDF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 w:rsidRPr="008A3F4A">
        <w:rPr>
          <w:rFonts w:ascii="Times New Roman" w:hAnsi="Times New Roman"/>
        </w:rPr>
        <w:t xml:space="preserve"> помощи детям, оставшимся без попечения </w:t>
      </w:r>
    </w:p>
    <w:p w:rsidR="00F16788" w:rsidRPr="00F16788" w:rsidRDefault="008A3F4A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8A3F4A">
        <w:rPr>
          <w:rFonts w:ascii="Times New Roman" w:hAnsi="Times New Roman"/>
        </w:rPr>
        <w:t>родителей</w:t>
      </w:r>
      <w:r w:rsidR="00086EDF" w:rsidRPr="008A3F4A">
        <w:rPr>
          <w:rFonts w:ascii="Times New Roman" w:hAnsi="Times New Roman"/>
        </w:rPr>
        <w:t xml:space="preserve"> </w:t>
      </w:r>
      <w:r w:rsidRPr="008A3F4A">
        <w:rPr>
          <w:rFonts w:ascii="Times New Roman" w:hAnsi="Times New Roman"/>
        </w:rPr>
        <w:t>«</w:t>
      </w:r>
      <w:r w:rsidR="00086EDF" w:rsidRPr="008A3F4A">
        <w:rPr>
          <w:rFonts w:ascii="Times New Roman" w:hAnsi="Times New Roman"/>
        </w:rPr>
        <w:t>Аквамарин»</w:t>
      </w:r>
      <w:r w:rsidRPr="008A3F4A">
        <w:rPr>
          <w:rFonts w:ascii="Times New Roman" w:hAnsi="Times New Roman"/>
        </w:rPr>
        <w:t xml:space="preserve"> Забайкальского края</w:t>
      </w:r>
      <w:r w:rsidR="00F16788">
        <w:rPr>
          <w:rFonts w:ascii="Times New Roman" w:hAnsi="Times New Roman"/>
        </w:rPr>
        <w:tab/>
      </w:r>
    </w:p>
    <w:p w:rsidR="00F16788" w:rsidRPr="008A3F4A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Pr="008A3F4A">
        <w:rPr>
          <w:rFonts w:ascii="Times New Roman" w:hAnsi="Times New Roman"/>
        </w:rPr>
        <w:t>67460</w:t>
      </w:r>
      <w:r w:rsidR="00EB123C" w:rsidRPr="008A3F4A">
        <w:rPr>
          <w:rFonts w:ascii="Times New Roman" w:hAnsi="Times New Roman"/>
        </w:rPr>
        <w:t>7</w:t>
      </w:r>
      <w:r w:rsidRPr="008A3F4A">
        <w:rPr>
          <w:rFonts w:ascii="Times New Roman" w:hAnsi="Times New Roman"/>
        </w:rPr>
        <w:t xml:space="preserve">, Забайкальский край, </w:t>
      </w:r>
      <w:r w:rsidR="00EB123C" w:rsidRPr="008A3F4A">
        <w:rPr>
          <w:rFonts w:ascii="Times New Roman" w:hAnsi="Times New Roman"/>
        </w:rPr>
        <w:t xml:space="preserve"> </w:t>
      </w:r>
      <w:proofErr w:type="spellStart"/>
      <w:r w:rsidRPr="008A3F4A">
        <w:rPr>
          <w:rFonts w:ascii="Times New Roman" w:hAnsi="Times New Roman"/>
        </w:rPr>
        <w:t>Борзинский</w:t>
      </w:r>
      <w:proofErr w:type="spellEnd"/>
    </w:p>
    <w:p w:rsidR="00F16788" w:rsidRPr="008A3F4A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8A3F4A">
        <w:rPr>
          <w:rFonts w:ascii="Times New Roman" w:hAnsi="Times New Roman"/>
        </w:rPr>
        <w:t xml:space="preserve">район, </w:t>
      </w:r>
      <w:proofErr w:type="spellStart"/>
      <w:r w:rsidR="00DF50E8" w:rsidRPr="008A3F4A">
        <w:rPr>
          <w:rFonts w:ascii="Times New Roman" w:hAnsi="Times New Roman"/>
        </w:rPr>
        <w:t>пгт</w:t>
      </w:r>
      <w:proofErr w:type="spellEnd"/>
      <w:r w:rsidR="00DF50E8" w:rsidRPr="008A3F4A">
        <w:rPr>
          <w:rFonts w:ascii="Times New Roman" w:hAnsi="Times New Roman"/>
        </w:rPr>
        <w:t xml:space="preserve"> Шерловая Гора</w:t>
      </w:r>
      <w:r w:rsidRPr="008A3F4A">
        <w:rPr>
          <w:rFonts w:ascii="Times New Roman" w:hAnsi="Times New Roman"/>
        </w:rPr>
        <w:t xml:space="preserve">, </w:t>
      </w:r>
      <w:r w:rsidR="00086EDF" w:rsidRPr="008A3F4A">
        <w:rPr>
          <w:rFonts w:ascii="Times New Roman" w:hAnsi="Times New Roman"/>
        </w:rPr>
        <w:t>ул.  Большое Садовое Кольцо, д.7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187A2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187A2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187A2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 w:rsidR="008A4EBB">
        <w:rPr>
          <w:rFonts w:ascii="Times New Roman" w:hAnsi="Times New Roman"/>
          <w:sz w:val="24"/>
          <w:szCs w:val="24"/>
        </w:rPr>
        <w:t>10</w:t>
      </w:r>
      <w:bookmarkStart w:id="0" w:name="_GoBack"/>
      <w:bookmarkEnd w:id="0"/>
      <w:r w:rsidR="00086EDF">
        <w:rPr>
          <w:rFonts w:ascii="Times New Roman" w:hAnsi="Times New Roman"/>
          <w:sz w:val="24"/>
          <w:szCs w:val="24"/>
        </w:rPr>
        <w:t>3</w:t>
      </w:r>
      <w:r w:rsidR="00E96F10">
        <w:rPr>
          <w:rFonts w:ascii="Times New Roman" w:hAnsi="Times New Roman"/>
          <w:sz w:val="24"/>
          <w:szCs w:val="24"/>
        </w:rPr>
        <w:t>м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187A2A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7A2A">
        <w:rPr>
          <w:noProof/>
        </w:rPr>
        <w:pict>
          <v:roundrect id="Прямоугольник: скругленные углы 6" o:spid="_x0000_s1027" style="position:absolute;left:0;text-align:left;margin-left:365.2pt;margin-top:51.15pt;width:19.6pt;height:14.2pt;rotation:1790761fd;flip:x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086EDF" w:rsidRPr="00086EDF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34075" cy="2962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EDF" w:rsidRDefault="00086EDF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05149D">
        <w:rPr>
          <w:rFonts w:ascii="Times New Roman" w:hAnsi="Times New Roman"/>
          <w:sz w:val="24"/>
          <w:szCs w:val="24"/>
        </w:rPr>
        <w:t xml:space="preserve">                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149D"/>
    <w:rsid w:val="00056EAC"/>
    <w:rsid w:val="000571F2"/>
    <w:rsid w:val="00086EDF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87A2A"/>
    <w:rsid w:val="001A1111"/>
    <w:rsid w:val="001A1C3B"/>
    <w:rsid w:val="001F6117"/>
    <w:rsid w:val="00204195"/>
    <w:rsid w:val="00206094"/>
    <w:rsid w:val="0024151B"/>
    <w:rsid w:val="002732BE"/>
    <w:rsid w:val="003130E0"/>
    <w:rsid w:val="003274BA"/>
    <w:rsid w:val="00327AF1"/>
    <w:rsid w:val="00350FD0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E6A1E"/>
    <w:rsid w:val="004F6059"/>
    <w:rsid w:val="005073B8"/>
    <w:rsid w:val="00510439"/>
    <w:rsid w:val="00526D72"/>
    <w:rsid w:val="00540621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81678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3F4A"/>
    <w:rsid w:val="008A4EBB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022EE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B123C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7</cp:revision>
  <cp:lastPrinted>2021-12-20T01:42:00Z</cp:lastPrinted>
  <dcterms:created xsi:type="dcterms:W3CDTF">2023-06-22T05:47:00Z</dcterms:created>
  <dcterms:modified xsi:type="dcterms:W3CDTF">2023-06-22T08:05:00Z</dcterms:modified>
</cp:coreProperties>
</file>